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1F" w:rsidRDefault="0083558F" w:rsidP="0062411F">
      <w:pPr>
        <w:outlineLvl w:val="0"/>
        <w:rPr>
          <w:rFonts w:ascii="Arial" w:hAnsi="Arial" w:cs="Arial"/>
          <w:b/>
          <w:sz w:val="28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28800" cy="520700"/>
            <wp:effectExtent l="0" t="0" r="0" b="0"/>
            <wp:wrapTight wrapText="bothSides">
              <wp:wrapPolygon edited="0">
                <wp:start x="21600" y="21600"/>
                <wp:lineTo x="21600" y="1054"/>
                <wp:lineTo x="225" y="1054"/>
                <wp:lineTo x="225" y="21600"/>
                <wp:lineTo x="21600" y="2160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28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5" name="Image 1" descr="Description : Description : Résultat de recherche d'images pour &quot;logo forum du tiers mo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Résultat de recherche d'images pour &quot;logo forum du tiers mond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11F">
        <w:rPr>
          <w:noProof/>
          <w:lang w:eastAsia="fr-FR"/>
        </w:rPr>
        <w:t xml:space="preserve">              </w:t>
      </w:r>
    </w:p>
    <w:p w:rsidR="0062411F" w:rsidRDefault="0062411F" w:rsidP="0083558F">
      <w:pPr>
        <w:outlineLvl w:val="0"/>
        <w:rPr>
          <w:rFonts w:ascii="Arial" w:hAnsi="Arial" w:cs="Arial"/>
          <w:b/>
          <w:sz w:val="28"/>
          <w:szCs w:val="32"/>
        </w:rPr>
      </w:pPr>
    </w:p>
    <w:p w:rsidR="0083558F" w:rsidRDefault="0083558F" w:rsidP="0083558F">
      <w:pPr>
        <w:outlineLvl w:val="0"/>
        <w:rPr>
          <w:rFonts w:ascii="Arial" w:hAnsi="Arial" w:cs="Arial"/>
          <w:b/>
          <w:sz w:val="28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58F" w:rsidTr="00932CC5">
        <w:tc>
          <w:tcPr>
            <w:tcW w:w="9062" w:type="dxa"/>
          </w:tcPr>
          <w:p w:rsidR="0083558F" w:rsidRPr="0073215D" w:rsidRDefault="0083558F" w:rsidP="00932CC5">
            <w:pPr>
              <w:jc w:val="center"/>
              <w:rPr>
                <w:rFonts w:ascii="Times New Roman" w:hAnsi="Times New Roman"/>
              </w:rPr>
            </w:pPr>
            <w:r w:rsidRPr="0073215D">
              <w:rPr>
                <w:rFonts w:ascii="Times New Roman" w:hAnsi="Times New Roman"/>
                <w:sz w:val="28"/>
              </w:rPr>
              <w:t>Les « samedis de l’économie » sont une initiative d</w:t>
            </w:r>
            <w:r>
              <w:rPr>
                <w:rFonts w:ascii="Times New Roman" w:hAnsi="Times New Roman"/>
                <w:sz w:val="28"/>
              </w:rPr>
              <w:t>’</w:t>
            </w:r>
            <w:r w:rsidRPr="0073215D">
              <w:rPr>
                <w:rFonts w:ascii="Times New Roman" w:hAnsi="Times New Roman"/>
                <w:sz w:val="28"/>
              </w:rPr>
              <w:t>ARCADE soutenue par la Fondation Rosa Luxemburg</w:t>
            </w:r>
          </w:p>
        </w:tc>
      </w:tr>
    </w:tbl>
    <w:p w:rsidR="0083558F" w:rsidRDefault="0083558F" w:rsidP="0083558F"/>
    <w:p w:rsidR="0083558F" w:rsidRPr="00B154DA" w:rsidRDefault="0083558F" w:rsidP="0083558F">
      <w:pPr>
        <w:pStyle w:val="Sansinterligne"/>
        <w:rPr>
          <w:rFonts w:ascii="Times New Roman" w:hAnsi="Times New Roman"/>
          <w:b/>
          <w:sz w:val="28"/>
          <w:szCs w:val="28"/>
        </w:rPr>
      </w:pPr>
      <w:r w:rsidRPr="00B154DA">
        <w:rPr>
          <w:rFonts w:ascii="Times New Roman" w:hAnsi="Times New Roman"/>
          <w:b/>
          <w:sz w:val="28"/>
          <w:szCs w:val="28"/>
        </w:rPr>
        <w:t xml:space="preserve">« Samedi de l’économie » du </w:t>
      </w:r>
      <w:r>
        <w:rPr>
          <w:rFonts w:ascii="Times New Roman" w:hAnsi="Times New Roman"/>
          <w:b/>
          <w:sz w:val="28"/>
          <w:szCs w:val="28"/>
        </w:rPr>
        <w:t>1</w:t>
      </w:r>
      <w:r w:rsidR="00FE3CC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3CC6">
        <w:rPr>
          <w:rFonts w:ascii="Times New Roman" w:hAnsi="Times New Roman"/>
          <w:b/>
          <w:sz w:val="28"/>
          <w:szCs w:val="28"/>
        </w:rPr>
        <w:t>août</w:t>
      </w:r>
      <w:r w:rsidRPr="00B154DA">
        <w:rPr>
          <w:rFonts w:ascii="Times New Roman" w:hAnsi="Times New Roman"/>
          <w:b/>
          <w:sz w:val="28"/>
          <w:szCs w:val="28"/>
        </w:rPr>
        <w:t xml:space="preserve"> 2019</w:t>
      </w:r>
    </w:p>
    <w:p w:rsidR="0083558F" w:rsidRDefault="0083558F" w:rsidP="0083558F">
      <w:pPr>
        <w:pStyle w:val="Sansinterligne"/>
        <w:rPr>
          <w:rFonts w:ascii="Times New Roman" w:hAnsi="Times New Roman"/>
          <w:b/>
          <w:sz w:val="28"/>
          <w:szCs w:val="28"/>
        </w:rPr>
      </w:pPr>
      <w:r w:rsidRPr="00B154DA">
        <w:rPr>
          <w:rFonts w:ascii="Times New Roman" w:hAnsi="Times New Roman"/>
          <w:b/>
          <w:sz w:val="28"/>
          <w:szCs w:val="28"/>
        </w:rPr>
        <w:t>Thème: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5B35">
        <w:rPr>
          <w:rFonts w:ascii="Times New Roman" w:hAnsi="Times New Roman"/>
          <w:b/>
          <w:sz w:val="28"/>
          <w:szCs w:val="28"/>
        </w:rPr>
        <w:t>H</w:t>
      </w:r>
      <w:r w:rsidR="00FE3CC6">
        <w:rPr>
          <w:rFonts w:ascii="Times New Roman" w:hAnsi="Times New Roman"/>
          <w:b/>
          <w:sz w:val="28"/>
          <w:szCs w:val="28"/>
        </w:rPr>
        <w:t>o</w:t>
      </w:r>
      <w:r w:rsidR="00935B35">
        <w:rPr>
          <w:rFonts w:ascii="Times New Roman" w:hAnsi="Times New Roman"/>
          <w:b/>
          <w:sz w:val="28"/>
          <w:szCs w:val="28"/>
        </w:rPr>
        <w:t>norer la mémoire d</w:t>
      </w:r>
      <w:r w:rsidR="00FE3CC6">
        <w:rPr>
          <w:rFonts w:ascii="Times New Roman" w:hAnsi="Times New Roman"/>
          <w:b/>
          <w:sz w:val="28"/>
          <w:szCs w:val="28"/>
        </w:rPr>
        <w:t>u Pr. Samir Amin</w:t>
      </w:r>
      <w:r w:rsidR="00A11AAD">
        <w:rPr>
          <w:rFonts w:ascii="Times New Roman" w:hAnsi="Times New Roman"/>
          <w:b/>
          <w:sz w:val="28"/>
          <w:szCs w:val="28"/>
        </w:rPr>
        <w:t> </w:t>
      </w:r>
      <w:r w:rsidR="00FE3CC6">
        <w:rPr>
          <w:rFonts w:ascii="Times New Roman" w:hAnsi="Times New Roman"/>
          <w:b/>
          <w:sz w:val="28"/>
          <w:szCs w:val="28"/>
        </w:rPr>
        <w:t xml:space="preserve"> </w:t>
      </w:r>
    </w:p>
    <w:p w:rsidR="0083558F" w:rsidRPr="00B154DA" w:rsidRDefault="0083558F" w:rsidP="0083558F">
      <w:pPr>
        <w:pStyle w:val="Sansinterligne"/>
        <w:rPr>
          <w:rFonts w:ascii="Times New Roman" w:hAnsi="Times New Roman"/>
          <w:b/>
          <w:sz w:val="28"/>
          <w:szCs w:val="28"/>
        </w:rPr>
      </w:pPr>
      <w:r w:rsidRPr="00B154DA">
        <w:rPr>
          <w:rFonts w:ascii="Times New Roman" w:hAnsi="Times New Roman"/>
          <w:b/>
          <w:sz w:val="28"/>
          <w:szCs w:val="28"/>
        </w:rPr>
        <w:t xml:space="preserve">Lieu: </w:t>
      </w:r>
      <w:r>
        <w:rPr>
          <w:rFonts w:ascii="Times New Roman" w:hAnsi="Times New Roman"/>
          <w:b/>
          <w:sz w:val="28"/>
          <w:szCs w:val="28"/>
        </w:rPr>
        <w:t>Hall d’Enda</w:t>
      </w:r>
      <w:r w:rsidR="00D76BB1">
        <w:rPr>
          <w:rFonts w:ascii="Times New Roman" w:hAnsi="Times New Roman"/>
          <w:b/>
          <w:sz w:val="28"/>
          <w:szCs w:val="28"/>
        </w:rPr>
        <w:t xml:space="preserve"> Tiers Monde</w:t>
      </w:r>
      <w:r>
        <w:rPr>
          <w:rFonts w:ascii="Times New Roman" w:hAnsi="Times New Roman"/>
          <w:b/>
          <w:sz w:val="28"/>
          <w:szCs w:val="28"/>
        </w:rPr>
        <w:t>, avenue Cheikh Anta Diop, face au CODESRIA</w:t>
      </w:r>
    </w:p>
    <w:p w:rsidR="0083558F" w:rsidRDefault="0083558F" w:rsidP="0083558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80BCB" w:rsidRDefault="00B80BCB" w:rsidP="00FE3CC6">
      <w:pPr>
        <w:jc w:val="both"/>
      </w:pPr>
      <w:r>
        <w:rPr>
          <w:noProof/>
          <w:lang w:eastAsia="fr-FR"/>
        </w:rPr>
        <w:drawing>
          <wp:inline distT="0" distB="0" distL="0" distR="0" wp14:anchorId="51C8E73C" wp14:editId="235BCFAD">
            <wp:extent cx="2943225" cy="333375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10" cy="33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C6" w:rsidRDefault="00FE3CC6" w:rsidP="0083558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22927" w:rsidRDefault="00922927" w:rsidP="0092292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Introduction</w:t>
      </w:r>
    </w:p>
    <w:p w:rsidR="00922927" w:rsidRDefault="00922927" w:rsidP="00922927">
      <w:pPr>
        <w:jc w:val="both"/>
        <w:rPr>
          <w:rFonts w:ascii="Times New Roman" w:hAnsi="Times New Roman"/>
          <w:sz w:val="24"/>
          <w:szCs w:val="24"/>
        </w:rPr>
      </w:pPr>
      <w:r w:rsidRPr="00D76BB1">
        <w:rPr>
          <w:rFonts w:ascii="Times New Roman" w:hAnsi="Times New Roman"/>
          <w:sz w:val="24"/>
          <w:szCs w:val="24"/>
        </w:rPr>
        <w:t xml:space="preserve">Le 12 août 2018 disparaissait dans la stupeur générale le Pr. Samir Amin, éminent penseur, révolutionnaire </w:t>
      </w:r>
      <w:r>
        <w:rPr>
          <w:rFonts w:ascii="Times New Roman" w:hAnsi="Times New Roman"/>
          <w:sz w:val="24"/>
          <w:szCs w:val="24"/>
        </w:rPr>
        <w:t>in</w:t>
      </w:r>
      <w:r w:rsidR="00CB14CB">
        <w:rPr>
          <w:rFonts w:ascii="Times New Roman" w:hAnsi="Times New Roman"/>
          <w:sz w:val="24"/>
          <w:szCs w:val="24"/>
        </w:rPr>
        <w:t>domptable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BB1">
        <w:rPr>
          <w:rFonts w:ascii="Times New Roman" w:hAnsi="Times New Roman"/>
          <w:sz w:val="24"/>
          <w:szCs w:val="24"/>
        </w:rPr>
        <w:t xml:space="preserve">et acteur de premier plan du mouvement social africain et </w:t>
      </w:r>
      <w:r>
        <w:rPr>
          <w:rFonts w:ascii="Times New Roman" w:hAnsi="Times New Roman"/>
          <w:sz w:val="24"/>
          <w:szCs w:val="24"/>
        </w:rPr>
        <w:t xml:space="preserve">mondial. C’était </w:t>
      </w:r>
      <w:r w:rsidRPr="00DE04EE">
        <w:rPr>
          <w:rFonts w:ascii="Times New Roman" w:hAnsi="Times New Roman"/>
          <w:sz w:val="24"/>
          <w:szCs w:val="24"/>
        </w:rPr>
        <w:t xml:space="preserve">un titan, qui a été de tous les combats pour l’émancipation des peuples d’Afrique, </w:t>
      </w:r>
      <w:r w:rsidR="00CB14CB">
        <w:rPr>
          <w:rFonts w:ascii="Times New Roman" w:hAnsi="Times New Roman"/>
          <w:sz w:val="24"/>
          <w:szCs w:val="24"/>
        </w:rPr>
        <w:t xml:space="preserve">en fait </w:t>
      </w:r>
      <w:r>
        <w:rPr>
          <w:rFonts w:ascii="Times New Roman" w:hAnsi="Times New Roman"/>
          <w:sz w:val="24"/>
          <w:szCs w:val="24"/>
        </w:rPr>
        <w:t xml:space="preserve">pour </w:t>
      </w:r>
      <w:r w:rsidRPr="00DE04EE">
        <w:rPr>
          <w:rFonts w:ascii="Times New Roman" w:hAnsi="Times New Roman"/>
          <w:sz w:val="24"/>
          <w:szCs w:val="24"/>
        </w:rPr>
        <w:t xml:space="preserve">l’émancipation de </w:t>
      </w:r>
      <w:r w:rsidR="00CB14CB">
        <w:rPr>
          <w:rFonts w:ascii="Times New Roman" w:hAnsi="Times New Roman"/>
          <w:sz w:val="24"/>
          <w:szCs w:val="24"/>
        </w:rPr>
        <w:t xml:space="preserve">tous les peuples, </w:t>
      </w:r>
      <w:r w:rsidRPr="00DE04EE">
        <w:rPr>
          <w:rFonts w:ascii="Times New Roman" w:hAnsi="Times New Roman"/>
          <w:sz w:val="24"/>
          <w:szCs w:val="24"/>
        </w:rPr>
        <w:t>de l’oppression capitaliste et de la domination impérialiste.</w:t>
      </w:r>
    </w:p>
    <w:p w:rsidR="00922927" w:rsidRDefault="00922927" w:rsidP="009229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Il avait mis son immense savoir et son talent au service de ce combat. S’appuyant sur une profonde connaissance d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e l’histoire et des réalités économiques et sociales de son Egypte natale et du reste de l’Afrique, il 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défia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l’orthodoxie régnante 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en économie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et déconstruisit les théories conventionnelles sur le développement des pays du Sud. Nourri à la sève 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révolutionnaire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du matérialisme historique, il utilisa l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nalyse marxiste de</w:t>
      </w:r>
      <w:r w:rsidR="004C3C6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la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  <w:r w:rsidR="004C3C63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réalité 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sociale,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pour 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aboutir à la conclusion </w:t>
      </w:r>
      <w:r w:rsidR="00DF5ED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que le 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« </w:t>
      </w:r>
      <w:r w:rsidR="00DF5ED1" w:rsidRPr="000E7B18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capitalisme est une parenthèse dans l’histoire</w:t>
      </w:r>
      <w:r w:rsidR="000E7B18" w:rsidRPr="000E7B18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 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»</w:t>
      </w:r>
      <w:r w:rsidR="00DF5ED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et justifier </w:t>
      </w:r>
      <w:r w:rsidR="0095519A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ainsi </w:t>
      </w:r>
      <w:r w:rsidR="00DF5ED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l’avènement du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socialisme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, comme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seule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 xml:space="preserve">alternative acceptable aux horreurs du capitalisme. 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Pour lui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, 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au terme de la longue route qui mène au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socialisme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ce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n’est pas seulement un 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nouv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</w:t>
      </w:r>
      <w:r w:rsidR="00CB14CB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au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mode de production et d’échange</w:t>
      </w:r>
      <w:r w:rsidR="00DF5ED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qui se construit </w:t>
      </w:r>
      <w:r w:rsidR="00DF5ED1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mais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plutôt une 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étape supérieure de la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Civilisation Humaine</w:t>
      </w:r>
      <w:r w:rsidR="000E7B18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</w:p>
    <w:p w:rsidR="00922927" w:rsidRDefault="00922927" w:rsidP="00922927">
      <w:pPr>
        <w:jc w:val="both"/>
        <w:rPr>
          <w:rFonts w:ascii="Times New Roman" w:hAnsi="Times New Roman"/>
          <w:sz w:val="24"/>
          <w:szCs w:val="24"/>
        </w:rPr>
      </w:pPr>
      <w:r w:rsidRPr="00D76BB1">
        <w:rPr>
          <w:rFonts w:ascii="Times New Roman" w:hAnsi="Times New Roman"/>
          <w:sz w:val="24"/>
          <w:szCs w:val="24"/>
        </w:rPr>
        <w:t xml:space="preserve">A l’occasion du premier anniversaire de sa disparition, la séance </w:t>
      </w:r>
      <w:r w:rsidR="000E7B18">
        <w:rPr>
          <w:rFonts w:ascii="Times New Roman" w:hAnsi="Times New Roman"/>
          <w:sz w:val="24"/>
          <w:szCs w:val="24"/>
        </w:rPr>
        <w:t xml:space="preserve">du </w:t>
      </w:r>
      <w:r w:rsidRPr="00D76BB1">
        <w:rPr>
          <w:rFonts w:ascii="Times New Roman" w:hAnsi="Times New Roman"/>
          <w:sz w:val="24"/>
          <w:szCs w:val="24"/>
        </w:rPr>
        <w:t>« samedi de l’économie » du 17 août sera consacrée à l’hommage à l’homme et à son œuvre prolifique et féconde. La séance sera essentiellement sous forme de témoignages de</w:t>
      </w:r>
      <w:bookmarkStart w:id="0" w:name="_GoBack"/>
      <w:bookmarkEnd w:id="0"/>
      <w:r w:rsidRPr="00D76BB1">
        <w:rPr>
          <w:rFonts w:ascii="Times New Roman" w:hAnsi="Times New Roman"/>
          <w:sz w:val="24"/>
          <w:szCs w:val="24"/>
        </w:rPr>
        <w:t xml:space="preserve"> ceux et celles qui l’ont connu personnellement et de réflexion sur quelques aspects de son œuvre</w:t>
      </w:r>
    </w:p>
    <w:p w:rsidR="00922927" w:rsidRPr="00D76BB1" w:rsidRDefault="00922927" w:rsidP="00922927">
      <w:pPr>
        <w:jc w:val="both"/>
        <w:rPr>
          <w:rFonts w:ascii="Times New Roman" w:hAnsi="Times New Roman"/>
          <w:sz w:val="24"/>
          <w:szCs w:val="24"/>
        </w:rPr>
      </w:pPr>
      <w:r w:rsidRPr="00D76BB1">
        <w:rPr>
          <w:rFonts w:ascii="Times New Roman" w:hAnsi="Times New Roman"/>
          <w:sz w:val="24"/>
          <w:szCs w:val="24"/>
        </w:rPr>
        <w:t xml:space="preserve">Ne manquez donc pas cette séance exceptionnelle pour honorer la mémoire de l’illustre disparu, qui, </w:t>
      </w:r>
      <w:r w:rsidR="000E7B18">
        <w:rPr>
          <w:rFonts w:ascii="Times New Roman" w:hAnsi="Times New Roman"/>
          <w:sz w:val="24"/>
          <w:szCs w:val="24"/>
        </w:rPr>
        <w:t xml:space="preserve">faut-il le </w:t>
      </w:r>
      <w:r w:rsidRPr="00D76BB1">
        <w:rPr>
          <w:rFonts w:ascii="Times New Roman" w:hAnsi="Times New Roman"/>
          <w:sz w:val="24"/>
          <w:szCs w:val="24"/>
        </w:rPr>
        <w:t>rappel</w:t>
      </w:r>
      <w:r w:rsidR="000E7B18">
        <w:rPr>
          <w:rFonts w:ascii="Times New Roman" w:hAnsi="Times New Roman"/>
          <w:sz w:val="24"/>
          <w:szCs w:val="24"/>
        </w:rPr>
        <w:t>er</w:t>
      </w:r>
      <w:r w:rsidRPr="00D76BB1">
        <w:rPr>
          <w:rFonts w:ascii="Times New Roman" w:hAnsi="Times New Roman"/>
          <w:sz w:val="24"/>
          <w:szCs w:val="24"/>
        </w:rPr>
        <w:t>, avait lancé les « samedis de l’économie » en mars 2013</w:t>
      </w:r>
      <w:r w:rsidR="000E7B18">
        <w:rPr>
          <w:rFonts w:ascii="Times New Roman" w:hAnsi="Times New Roman"/>
          <w:sz w:val="24"/>
          <w:szCs w:val="24"/>
        </w:rPr>
        <w:t> !</w:t>
      </w:r>
    </w:p>
    <w:p w:rsidR="00EB5315" w:rsidRDefault="00EB5315" w:rsidP="0083558F">
      <w:pPr>
        <w:pStyle w:val="Sansinterligne"/>
        <w:jc w:val="both"/>
        <w:rPr>
          <w:rFonts w:ascii="Times New Roman" w:hAnsi="Times New Roman"/>
          <w:b/>
          <w:sz w:val="28"/>
          <w:szCs w:val="28"/>
        </w:rPr>
      </w:pPr>
    </w:p>
    <w:p w:rsidR="0083558F" w:rsidRPr="00B154DA" w:rsidRDefault="0083558F" w:rsidP="0083558F">
      <w:pPr>
        <w:pStyle w:val="Sansinterligne"/>
        <w:jc w:val="both"/>
        <w:rPr>
          <w:rFonts w:ascii="Times New Roman" w:hAnsi="Times New Roman"/>
          <w:b/>
          <w:sz w:val="28"/>
          <w:szCs w:val="28"/>
        </w:rPr>
      </w:pPr>
      <w:r w:rsidRPr="00B154DA">
        <w:rPr>
          <w:rFonts w:ascii="Times New Roman" w:hAnsi="Times New Roman"/>
          <w:b/>
          <w:sz w:val="28"/>
          <w:szCs w:val="28"/>
        </w:rPr>
        <w:t>Le</w:t>
      </w:r>
      <w:r w:rsidR="00FE3CC6">
        <w:rPr>
          <w:rFonts w:ascii="Times New Roman" w:hAnsi="Times New Roman"/>
          <w:b/>
          <w:sz w:val="28"/>
          <w:szCs w:val="28"/>
        </w:rPr>
        <w:t>s intervenants</w:t>
      </w:r>
    </w:p>
    <w:p w:rsidR="00394458" w:rsidRDefault="0083558F" w:rsidP="006F39D3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Chérif  Salif Sy, directeur du Forum du Tiers Monde (FTM).</w:t>
      </w:r>
      <w:r w:rsidR="006F39D3">
        <w:rPr>
          <w:rFonts w:ascii="Times New Roman" w:hAnsi="Times New Roman"/>
          <w:sz w:val="24"/>
          <w:szCs w:val="24"/>
        </w:rPr>
        <w:t xml:space="preserve"> </w:t>
      </w:r>
    </w:p>
    <w:p w:rsidR="00D301B3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Pr. Moustapha Kassé, Doyen Honoraire FASEG, UCAD</w:t>
      </w:r>
    </w:p>
    <w:p w:rsidR="00EB5315" w:rsidRPr="00D76BB1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76BB1">
        <w:rPr>
          <w:rFonts w:ascii="Times New Roman" w:hAnsi="Times New Roman"/>
          <w:bCs/>
          <w:sz w:val="24"/>
          <w:szCs w:val="24"/>
          <w:lang w:val="en-US"/>
        </w:rPr>
        <w:t>Pr. Fatou Sow, UCAD</w:t>
      </w:r>
    </w:p>
    <w:p w:rsidR="00EB5315" w:rsidRPr="00D76BB1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76BB1">
        <w:rPr>
          <w:rFonts w:ascii="Times New Roman" w:hAnsi="Times New Roman"/>
          <w:bCs/>
          <w:sz w:val="24"/>
          <w:szCs w:val="24"/>
          <w:lang w:val="en-US"/>
        </w:rPr>
        <w:t>Dr. Ebrima Sall, TrustAfrica</w:t>
      </w:r>
    </w:p>
    <w:p w:rsidR="00EB5315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Pr. Alioune Sall, Futurs africains</w:t>
      </w:r>
    </w:p>
    <w:p w:rsidR="00EB5315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Dr. Cheikh Guèye, Enda TM</w:t>
      </w:r>
    </w:p>
    <w:p w:rsidR="00EB5315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Ndongo Samba Sylla, Fondation Rosa Luxemburg</w:t>
      </w:r>
    </w:p>
    <w:p w:rsidR="00EB5315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Lily Bayoumi, Forum du Tiers-Monde</w:t>
      </w:r>
    </w:p>
    <w:p w:rsidR="00EB5315" w:rsidRDefault="00DF5ED1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  <w:r w:rsidRPr="00DF5ED1">
        <w:rPr>
          <w:rFonts w:ascii="Times New Roman" w:hAnsi="Times New Roman"/>
          <w:bCs/>
          <w:sz w:val="24"/>
          <w:szCs w:val="24"/>
        </w:rPr>
        <w:t>Demba Moussa Dembélé</w:t>
      </w:r>
      <w:r>
        <w:rPr>
          <w:rFonts w:ascii="Times New Roman" w:hAnsi="Times New Roman"/>
          <w:bCs/>
          <w:sz w:val="24"/>
          <w:szCs w:val="24"/>
        </w:rPr>
        <w:t>, ARCADE</w:t>
      </w:r>
    </w:p>
    <w:p w:rsidR="00DF5ED1" w:rsidRDefault="00DF5ED1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</w:p>
    <w:p w:rsidR="005F48E1" w:rsidRDefault="005F48E1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Liste non exhaustive. </w:t>
      </w:r>
      <w:r w:rsidR="00BF23F1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’autres personnes prendront également la parole </w:t>
      </w:r>
    </w:p>
    <w:p w:rsidR="00EB5315" w:rsidRDefault="00EB5315" w:rsidP="0083558F">
      <w:pPr>
        <w:pStyle w:val="Sansinterligne"/>
        <w:jc w:val="both"/>
        <w:rPr>
          <w:rFonts w:ascii="Times New Roman" w:hAnsi="Times New Roman"/>
          <w:bCs/>
          <w:sz w:val="24"/>
          <w:szCs w:val="24"/>
        </w:rPr>
      </w:pPr>
    </w:p>
    <w:p w:rsidR="00EB5315" w:rsidRPr="00B154DA" w:rsidRDefault="00EB5315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83558F" w:rsidRPr="00B154DA" w:rsidRDefault="0083558F" w:rsidP="0083558F">
      <w:pPr>
        <w:pStyle w:val="Sansinterligne"/>
        <w:jc w:val="both"/>
        <w:rPr>
          <w:rFonts w:ascii="Times New Roman" w:hAnsi="Times New Roman"/>
          <w:b/>
          <w:sz w:val="28"/>
          <w:szCs w:val="28"/>
        </w:rPr>
      </w:pPr>
      <w:r w:rsidRPr="00B154DA">
        <w:rPr>
          <w:rFonts w:ascii="Times New Roman" w:hAnsi="Times New Roman"/>
          <w:b/>
          <w:sz w:val="28"/>
          <w:szCs w:val="28"/>
        </w:rPr>
        <w:t>Agenda</w:t>
      </w:r>
    </w:p>
    <w:p w:rsidR="0083558F" w:rsidRDefault="0083558F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B154DA">
        <w:rPr>
          <w:rFonts w:ascii="Times New Roman" w:hAnsi="Times New Roman"/>
          <w:sz w:val="24"/>
          <w:szCs w:val="24"/>
        </w:rPr>
        <w:t>9:00-9:30: Arrivées &amp; mise en place</w:t>
      </w:r>
    </w:p>
    <w:p w:rsidR="00771E77" w:rsidRPr="00B154DA" w:rsidRDefault="00771E77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 :30-10 :00 : Vidéo </w:t>
      </w:r>
      <w:r w:rsidR="005F48E1">
        <w:rPr>
          <w:rFonts w:ascii="Times New Roman" w:hAnsi="Times New Roman"/>
          <w:sz w:val="24"/>
          <w:szCs w:val="24"/>
        </w:rPr>
        <w:t>sur le Pr. Samir Amin</w:t>
      </w:r>
    </w:p>
    <w:p w:rsidR="0083558F" w:rsidRPr="00B154DA" w:rsidRDefault="00771E77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3558F" w:rsidRPr="00B154D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83558F" w:rsidRPr="00B154DA">
        <w:rPr>
          <w:rFonts w:ascii="Times New Roman" w:hAnsi="Times New Roman"/>
          <w:sz w:val="24"/>
          <w:szCs w:val="24"/>
        </w:rPr>
        <w:t>0-10:</w:t>
      </w:r>
      <w:r>
        <w:rPr>
          <w:rFonts w:ascii="Times New Roman" w:hAnsi="Times New Roman"/>
          <w:sz w:val="24"/>
          <w:szCs w:val="24"/>
        </w:rPr>
        <w:t>15</w:t>
      </w:r>
      <w:r w:rsidR="0083558F" w:rsidRPr="00B154DA">
        <w:rPr>
          <w:rFonts w:ascii="Times New Roman" w:hAnsi="Times New Roman"/>
          <w:sz w:val="24"/>
          <w:szCs w:val="24"/>
        </w:rPr>
        <w:t xml:space="preserve">: Mots de bienvenue </w:t>
      </w:r>
    </w:p>
    <w:p w:rsidR="0083558F" w:rsidRDefault="0083558F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B154DA">
        <w:rPr>
          <w:rFonts w:ascii="Times New Roman" w:hAnsi="Times New Roman"/>
          <w:sz w:val="24"/>
          <w:szCs w:val="24"/>
        </w:rPr>
        <w:t>10:</w:t>
      </w:r>
      <w:r w:rsidR="00771E77">
        <w:rPr>
          <w:rFonts w:ascii="Times New Roman" w:hAnsi="Times New Roman"/>
          <w:sz w:val="24"/>
          <w:szCs w:val="24"/>
        </w:rPr>
        <w:t>15</w:t>
      </w:r>
      <w:r w:rsidRPr="00B154DA">
        <w:rPr>
          <w:rFonts w:ascii="Times New Roman" w:hAnsi="Times New Roman"/>
          <w:sz w:val="24"/>
          <w:szCs w:val="24"/>
        </w:rPr>
        <w:t>-1</w:t>
      </w:r>
      <w:r w:rsidR="00771E77">
        <w:rPr>
          <w:rFonts w:ascii="Times New Roman" w:hAnsi="Times New Roman"/>
          <w:sz w:val="24"/>
          <w:szCs w:val="24"/>
        </w:rPr>
        <w:t>1</w:t>
      </w:r>
      <w:r w:rsidRPr="00B154DA">
        <w:rPr>
          <w:rFonts w:ascii="Times New Roman" w:hAnsi="Times New Roman"/>
          <w:sz w:val="24"/>
          <w:szCs w:val="24"/>
        </w:rPr>
        <w:t>:</w:t>
      </w:r>
      <w:r w:rsidR="00771E77">
        <w:rPr>
          <w:rFonts w:ascii="Times New Roman" w:hAnsi="Times New Roman"/>
          <w:sz w:val="24"/>
          <w:szCs w:val="24"/>
        </w:rPr>
        <w:t>1</w:t>
      </w:r>
      <w:r w:rsidRPr="00B154DA">
        <w:rPr>
          <w:rFonts w:ascii="Times New Roman" w:hAnsi="Times New Roman"/>
          <w:sz w:val="24"/>
          <w:szCs w:val="24"/>
        </w:rPr>
        <w:t xml:space="preserve">5: </w:t>
      </w:r>
      <w:r w:rsidR="00FE3CC6">
        <w:rPr>
          <w:rFonts w:ascii="Times New Roman" w:hAnsi="Times New Roman"/>
          <w:sz w:val="24"/>
          <w:szCs w:val="24"/>
        </w:rPr>
        <w:t xml:space="preserve">Témoignages </w:t>
      </w:r>
      <w:r w:rsidR="005F48E1">
        <w:rPr>
          <w:rFonts w:ascii="Times New Roman" w:hAnsi="Times New Roman"/>
          <w:sz w:val="24"/>
          <w:szCs w:val="24"/>
        </w:rPr>
        <w:t>(première partie)</w:t>
      </w:r>
    </w:p>
    <w:p w:rsidR="0083558F" w:rsidRPr="00B154DA" w:rsidRDefault="0083558F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B154DA">
        <w:rPr>
          <w:rFonts w:ascii="Times New Roman" w:hAnsi="Times New Roman"/>
          <w:sz w:val="24"/>
          <w:szCs w:val="24"/>
        </w:rPr>
        <w:t>1</w:t>
      </w:r>
      <w:r w:rsidR="00771E77">
        <w:rPr>
          <w:rFonts w:ascii="Times New Roman" w:hAnsi="Times New Roman"/>
          <w:sz w:val="24"/>
          <w:szCs w:val="24"/>
        </w:rPr>
        <w:t>1</w:t>
      </w:r>
      <w:r w:rsidRPr="00B154DA">
        <w:rPr>
          <w:rFonts w:ascii="Times New Roman" w:hAnsi="Times New Roman"/>
          <w:sz w:val="24"/>
          <w:szCs w:val="24"/>
        </w:rPr>
        <w:t>:</w:t>
      </w:r>
      <w:r w:rsidR="00771E77">
        <w:rPr>
          <w:rFonts w:ascii="Times New Roman" w:hAnsi="Times New Roman"/>
          <w:sz w:val="24"/>
          <w:szCs w:val="24"/>
        </w:rPr>
        <w:t>1</w:t>
      </w:r>
      <w:r w:rsidRPr="00B154DA">
        <w:rPr>
          <w:rFonts w:ascii="Times New Roman" w:hAnsi="Times New Roman"/>
          <w:sz w:val="24"/>
          <w:szCs w:val="24"/>
        </w:rPr>
        <w:t>5-11:</w:t>
      </w:r>
      <w:r w:rsidR="00771E77">
        <w:rPr>
          <w:rFonts w:ascii="Times New Roman" w:hAnsi="Times New Roman"/>
          <w:sz w:val="24"/>
          <w:szCs w:val="24"/>
        </w:rPr>
        <w:t>3</w:t>
      </w:r>
      <w:r w:rsidRPr="00B154DA">
        <w:rPr>
          <w:rFonts w:ascii="Times New Roman" w:hAnsi="Times New Roman"/>
          <w:sz w:val="24"/>
          <w:szCs w:val="24"/>
        </w:rPr>
        <w:t>0: Pause santé</w:t>
      </w:r>
    </w:p>
    <w:p w:rsidR="0083558F" w:rsidRPr="00B154DA" w:rsidRDefault="0083558F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B154DA">
        <w:rPr>
          <w:rFonts w:ascii="Times New Roman" w:hAnsi="Times New Roman"/>
          <w:sz w:val="24"/>
          <w:szCs w:val="24"/>
        </w:rPr>
        <w:t>11:</w:t>
      </w:r>
      <w:r w:rsidR="00771E77">
        <w:rPr>
          <w:rFonts w:ascii="Times New Roman" w:hAnsi="Times New Roman"/>
          <w:sz w:val="24"/>
          <w:szCs w:val="24"/>
        </w:rPr>
        <w:t>3</w:t>
      </w:r>
      <w:r w:rsidRPr="00B154DA">
        <w:rPr>
          <w:rFonts w:ascii="Times New Roman" w:hAnsi="Times New Roman"/>
          <w:sz w:val="24"/>
          <w:szCs w:val="24"/>
        </w:rPr>
        <w:t xml:space="preserve">0-12:30: </w:t>
      </w:r>
      <w:r w:rsidR="00FE3CC6">
        <w:rPr>
          <w:rFonts w:ascii="Times New Roman" w:hAnsi="Times New Roman"/>
          <w:sz w:val="24"/>
          <w:szCs w:val="24"/>
        </w:rPr>
        <w:t>Témoignages (</w:t>
      </w:r>
      <w:r w:rsidR="005F48E1">
        <w:rPr>
          <w:rFonts w:ascii="Times New Roman" w:hAnsi="Times New Roman"/>
          <w:sz w:val="24"/>
          <w:szCs w:val="24"/>
        </w:rPr>
        <w:t>deuxième partie</w:t>
      </w:r>
      <w:r w:rsidR="00FE3CC6">
        <w:rPr>
          <w:rFonts w:ascii="Times New Roman" w:hAnsi="Times New Roman"/>
          <w:sz w:val="24"/>
          <w:szCs w:val="24"/>
        </w:rPr>
        <w:t>)</w:t>
      </w:r>
      <w:r w:rsidRPr="00B154DA">
        <w:rPr>
          <w:rFonts w:ascii="Times New Roman" w:hAnsi="Times New Roman"/>
          <w:sz w:val="24"/>
          <w:szCs w:val="24"/>
        </w:rPr>
        <w:t xml:space="preserve"> </w:t>
      </w:r>
    </w:p>
    <w:p w:rsidR="0083558F" w:rsidRPr="00B154DA" w:rsidRDefault="0083558F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B154DA">
        <w:rPr>
          <w:rFonts w:ascii="Times New Roman" w:hAnsi="Times New Roman"/>
          <w:sz w:val="24"/>
          <w:szCs w:val="24"/>
        </w:rPr>
        <w:t xml:space="preserve">12:30-13:00: Résumé &amp; conclusion  </w:t>
      </w:r>
    </w:p>
    <w:p w:rsidR="0083558F" w:rsidRPr="00B154DA" w:rsidRDefault="0083558F" w:rsidP="0083558F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B154DA">
        <w:rPr>
          <w:rFonts w:ascii="Times New Roman" w:hAnsi="Times New Roman"/>
          <w:sz w:val="24"/>
          <w:szCs w:val="24"/>
        </w:rPr>
        <w:t>13:00: Cocktail</w:t>
      </w:r>
    </w:p>
    <w:p w:rsidR="0083558F" w:rsidRDefault="0083558F" w:rsidP="0083558F">
      <w:pPr>
        <w:spacing w:line="240" w:lineRule="auto"/>
        <w:jc w:val="both"/>
      </w:pPr>
    </w:p>
    <w:p w:rsidR="0083558F" w:rsidRDefault="0083558F" w:rsidP="0083558F">
      <w:pPr>
        <w:outlineLvl w:val="0"/>
        <w:rPr>
          <w:rFonts w:ascii="Arial" w:hAnsi="Arial" w:cs="Arial"/>
          <w:b/>
          <w:sz w:val="28"/>
          <w:szCs w:val="32"/>
        </w:rPr>
      </w:pPr>
    </w:p>
    <w:sectPr w:rsidR="0083558F" w:rsidSect="001F77F0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62" w:rsidRDefault="00180A62" w:rsidP="002D6C92">
      <w:pPr>
        <w:spacing w:after="0" w:line="240" w:lineRule="auto"/>
      </w:pPr>
      <w:r>
        <w:separator/>
      </w:r>
    </w:p>
  </w:endnote>
  <w:endnote w:type="continuationSeparator" w:id="0">
    <w:p w:rsidR="00180A62" w:rsidRDefault="00180A62" w:rsidP="002D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C92" w:rsidRDefault="0083558F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6791325</wp:posOffset>
              </wp:positionH>
              <wp:positionV relativeFrom="page">
                <wp:posOffset>10042525</wp:posOffset>
              </wp:positionV>
              <wp:extent cx="422910" cy="374650"/>
              <wp:effectExtent l="0" t="0" r="15240" b="25400"/>
              <wp:wrapNone/>
              <wp:docPr id="57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37465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D6C92" w:rsidRDefault="002D6C9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3C63" w:rsidRPr="004C3C6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6" type="#_x0000_t65" style="position:absolute;margin-left:534.75pt;margin-top:790.75pt;width:33.3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" o:allowincell="f" adj="14135" strokecolor="gray" strokeweight=".25pt">
              <v:textbox>
                <w:txbxContent>
                  <w:p w:rsidR="002D6C92" w:rsidRDefault="002D6C9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C3C63" w:rsidRPr="004C3C63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62" w:rsidRDefault="00180A62" w:rsidP="002D6C92">
      <w:pPr>
        <w:spacing w:after="0" w:line="240" w:lineRule="auto"/>
      </w:pPr>
      <w:r>
        <w:separator/>
      </w:r>
    </w:p>
  </w:footnote>
  <w:footnote w:type="continuationSeparator" w:id="0">
    <w:p w:rsidR="00180A62" w:rsidRDefault="00180A62" w:rsidP="002D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03C"/>
    <w:multiLevelType w:val="hybridMultilevel"/>
    <w:tmpl w:val="678AA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F2A"/>
    <w:multiLevelType w:val="hybridMultilevel"/>
    <w:tmpl w:val="111E1B68"/>
    <w:lvl w:ilvl="0" w:tplc="9CDE9E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11A"/>
    <w:multiLevelType w:val="hybridMultilevel"/>
    <w:tmpl w:val="AEB8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501D"/>
    <w:multiLevelType w:val="hybridMultilevel"/>
    <w:tmpl w:val="B3D0D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2EC"/>
    <w:multiLevelType w:val="hybridMultilevel"/>
    <w:tmpl w:val="C10210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44"/>
    <w:rsid w:val="00010A1E"/>
    <w:rsid w:val="000174AC"/>
    <w:rsid w:val="0002137B"/>
    <w:rsid w:val="000757EC"/>
    <w:rsid w:val="00080C7E"/>
    <w:rsid w:val="00087807"/>
    <w:rsid w:val="000A09E6"/>
    <w:rsid w:val="000C241B"/>
    <w:rsid w:val="000D64D3"/>
    <w:rsid w:val="000E7B18"/>
    <w:rsid w:val="001061BB"/>
    <w:rsid w:val="001354F2"/>
    <w:rsid w:val="00180A62"/>
    <w:rsid w:val="001A2B10"/>
    <w:rsid w:val="001A73B7"/>
    <w:rsid w:val="001B6C1B"/>
    <w:rsid w:val="001C285A"/>
    <w:rsid w:val="001E6C76"/>
    <w:rsid w:val="001F77F0"/>
    <w:rsid w:val="002202D7"/>
    <w:rsid w:val="00236542"/>
    <w:rsid w:val="00275F07"/>
    <w:rsid w:val="002D6C92"/>
    <w:rsid w:val="002E39C5"/>
    <w:rsid w:val="002F58FA"/>
    <w:rsid w:val="0030055D"/>
    <w:rsid w:val="00331738"/>
    <w:rsid w:val="00361D3E"/>
    <w:rsid w:val="003655CC"/>
    <w:rsid w:val="00380D95"/>
    <w:rsid w:val="00394458"/>
    <w:rsid w:val="003A7539"/>
    <w:rsid w:val="003B06A9"/>
    <w:rsid w:val="003E173F"/>
    <w:rsid w:val="004077F6"/>
    <w:rsid w:val="00407A7A"/>
    <w:rsid w:val="004737EF"/>
    <w:rsid w:val="00474527"/>
    <w:rsid w:val="00495474"/>
    <w:rsid w:val="004B4BD7"/>
    <w:rsid w:val="004C3C63"/>
    <w:rsid w:val="004C68EE"/>
    <w:rsid w:val="004F279A"/>
    <w:rsid w:val="00546794"/>
    <w:rsid w:val="005611F2"/>
    <w:rsid w:val="0056294F"/>
    <w:rsid w:val="005D75BF"/>
    <w:rsid w:val="005F48E1"/>
    <w:rsid w:val="0062411F"/>
    <w:rsid w:val="0065095E"/>
    <w:rsid w:val="00653941"/>
    <w:rsid w:val="00676215"/>
    <w:rsid w:val="006949ED"/>
    <w:rsid w:val="006B4102"/>
    <w:rsid w:val="006C06B6"/>
    <w:rsid w:val="006E0471"/>
    <w:rsid w:val="006F39D3"/>
    <w:rsid w:val="007129A4"/>
    <w:rsid w:val="00743BEF"/>
    <w:rsid w:val="00771E77"/>
    <w:rsid w:val="007920A4"/>
    <w:rsid w:val="007E127C"/>
    <w:rsid w:val="008147E7"/>
    <w:rsid w:val="0083558F"/>
    <w:rsid w:val="00841177"/>
    <w:rsid w:val="00853A49"/>
    <w:rsid w:val="0088069C"/>
    <w:rsid w:val="00880EAD"/>
    <w:rsid w:val="008C304A"/>
    <w:rsid w:val="008C362C"/>
    <w:rsid w:val="008D0761"/>
    <w:rsid w:val="008D5A54"/>
    <w:rsid w:val="008F0A4B"/>
    <w:rsid w:val="0090467B"/>
    <w:rsid w:val="00907FEF"/>
    <w:rsid w:val="00920AA7"/>
    <w:rsid w:val="00922927"/>
    <w:rsid w:val="00925ACD"/>
    <w:rsid w:val="009262D8"/>
    <w:rsid w:val="00935B35"/>
    <w:rsid w:val="009550A3"/>
    <w:rsid w:val="0095519A"/>
    <w:rsid w:val="00956444"/>
    <w:rsid w:val="00962C4A"/>
    <w:rsid w:val="009B53F2"/>
    <w:rsid w:val="009D08F4"/>
    <w:rsid w:val="009F21BC"/>
    <w:rsid w:val="00A11AAD"/>
    <w:rsid w:val="00A2251E"/>
    <w:rsid w:val="00A42714"/>
    <w:rsid w:val="00A72268"/>
    <w:rsid w:val="00AA1E50"/>
    <w:rsid w:val="00AA4298"/>
    <w:rsid w:val="00AB5C0E"/>
    <w:rsid w:val="00AC1FA3"/>
    <w:rsid w:val="00AC4E3C"/>
    <w:rsid w:val="00AF3E3E"/>
    <w:rsid w:val="00B17E09"/>
    <w:rsid w:val="00B2516E"/>
    <w:rsid w:val="00B50859"/>
    <w:rsid w:val="00B80BCB"/>
    <w:rsid w:val="00B85E84"/>
    <w:rsid w:val="00BF23F1"/>
    <w:rsid w:val="00BF3EAD"/>
    <w:rsid w:val="00C15E0B"/>
    <w:rsid w:val="00C23471"/>
    <w:rsid w:val="00C32007"/>
    <w:rsid w:val="00C42591"/>
    <w:rsid w:val="00C464FD"/>
    <w:rsid w:val="00C77B5E"/>
    <w:rsid w:val="00CB14CB"/>
    <w:rsid w:val="00CD020A"/>
    <w:rsid w:val="00CD4C43"/>
    <w:rsid w:val="00CD5CD6"/>
    <w:rsid w:val="00D21B92"/>
    <w:rsid w:val="00D233A8"/>
    <w:rsid w:val="00D301B3"/>
    <w:rsid w:val="00D76BB1"/>
    <w:rsid w:val="00D83576"/>
    <w:rsid w:val="00DE3FEB"/>
    <w:rsid w:val="00DF5ED1"/>
    <w:rsid w:val="00E63C77"/>
    <w:rsid w:val="00E64480"/>
    <w:rsid w:val="00E64573"/>
    <w:rsid w:val="00E70686"/>
    <w:rsid w:val="00E7702C"/>
    <w:rsid w:val="00E8547A"/>
    <w:rsid w:val="00EB5315"/>
    <w:rsid w:val="00EC3844"/>
    <w:rsid w:val="00ED0EE4"/>
    <w:rsid w:val="00F06D7D"/>
    <w:rsid w:val="00F43E83"/>
    <w:rsid w:val="00F83659"/>
    <w:rsid w:val="00FA2F04"/>
    <w:rsid w:val="00FC4B21"/>
    <w:rsid w:val="00FE03C0"/>
    <w:rsid w:val="00FE3CC6"/>
    <w:rsid w:val="00FE7601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2D3BF3-D228-45A0-AD56-FCA39ED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B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C92"/>
  </w:style>
  <w:style w:type="paragraph" w:styleId="Pieddepage">
    <w:name w:val="footer"/>
    <w:basedOn w:val="Normal"/>
    <w:link w:val="PieddepageCar"/>
    <w:uiPriority w:val="99"/>
    <w:unhideWhenUsed/>
    <w:rsid w:val="002D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C92"/>
  </w:style>
  <w:style w:type="character" w:styleId="Marquedecommentaire">
    <w:name w:val="annotation reference"/>
    <w:uiPriority w:val="99"/>
    <w:semiHidden/>
    <w:unhideWhenUsed/>
    <w:rsid w:val="005467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7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467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79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4679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46794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546794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45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64573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E64573"/>
    <w:rPr>
      <w:vertAlign w:val="superscript"/>
    </w:rPr>
  </w:style>
  <w:style w:type="paragraph" w:styleId="Rvision">
    <w:name w:val="Revision"/>
    <w:hidden/>
    <w:uiPriority w:val="99"/>
    <w:semiHidden/>
    <w:rsid w:val="00C77B5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8355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355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78FB-5E1E-4ADB-BDBB-9E0B5F8A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cp:lastModifiedBy>Demba Moussa Dembélé</cp:lastModifiedBy>
  <cp:revision>17</cp:revision>
  <dcterms:created xsi:type="dcterms:W3CDTF">2019-08-04T16:51:00Z</dcterms:created>
  <dcterms:modified xsi:type="dcterms:W3CDTF">2019-08-09T16:44:00Z</dcterms:modified>
</cp:coreProperties>
</file>